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12"/>
        <w:tblOverlap w:val="never"/>
        <w:tblW w:w="0" w:type="auto"/>
        <w:tblBorders>
          <w:top w:val="none" w:sz="4" w:space="0" w:color="auto"/>
          <w:left w:val="single" w:sz="4" w:space="0" w:color="auto"/>
          <w:bottom w:val="non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Look w:val="0000"/>
      </w:tblPr>
      <w:tblGrid>
        <w:gridCol w:w="2235"/>
        <w:gridCol w:w="4394"/>
        <w:gridCol w:w="1417"/>
      </w:tblGrid>
      <w:tr w:rsidR="00ED4976" w:rsidRPr="00F3770C" w:rsidTr="00ED4976">
        <w:trPr>
          <w:trHeight w:val="416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377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77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活动</w:t>
            </w: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F377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地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F3770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点</w:t>
            </w:r>
          </w:p>
        </w:tc>
      </w:tr>
      <w:tr w:rsidR="00ED4976" w:rsidRPr="00F3770C" w:rsidTr="00ED4976">
        <w:trPr>
          <w:trHeight w:val="611"/>
        </w:trPr>
        <w:tc>
          <w:tcPr>
            <w:tcW w:w="22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2017年3月16日—</w:t>
            </w: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7年3月22日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班级动员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642F17" w:rsidRDefault="00ED4976" w:rsidP="00ED497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</w:p>
        </w:tc>
      </w:tr>
      <w:tr w:rsidR="00ED4976" w:rsidRPr="00F3770C" w:rsidTr="00ED4976">
        <w:trPr>
          <w:trHeight w:val="611"/>
        </w:trPr>
        <w:tc>
          <w:tcPr>
            <w:tcW w:w="22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7年3月23日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材料报送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学工办（研发楼319）</w:t>
            </w:r>
          </w:p>
        </w:tc>
      </w:tr>
      <w:tr w:rsidR="00ED4976" w:rsidRPr="00F3770C" w:rsidTr="00ED4976">
        <w:trPr>
          <w:trHeight w:val="667"/>
        </w:trPr>
        <w:tc>
          <w:tcPr>
            <w:tcW w:w="22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7年3月24日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学院初审,确定入选名单；择优推送2名至校学生处，参加“</w:t>
            </w:r>
            <w:r w:rsidRPr="00FE0A39">
              <w:rPr>
                <w:rFonts w:ascii="仿宋" w:eastAsia="仿宋" w:hAnsi="仿宋" w:cs="宋体"/>
                <w:color w:val="000000"/>
                <w:kern w:val="0"/>
                <w:sz w:val="24"/>
              </w:rPr>
              <w:t>海南大学2017年大学生年度人物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”的评选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学院会议室</w:t>
            </w:r>
          </w:p>
        </w:tc>
      </w:tr>
      <w:tr w:rsidR="00ED4976" w:rsidRPr="00F3770C" w:rsidTr="00ED4976">
        <w:trPr>
          <w:trHeight w:val="667"/>
        </w:trPr>
        <w:tc>
          <w:tcPr>
            <w:tcW w:w="22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时间待定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学院复审：入选人现场汇报以及推荐人员宣读推荐词，共计8分钟以内，由评委评审，最终产生“土建榜样”人选，学院将</w:t>
            </w:r>
            <w:r w:rsidRPr="00EB64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给予</w:t>
            </w:r>
            <w:r w:rsidRPr="00EB64C8">
              <w:rPr>
                <w:rFonts w:ascii="仿宋" w:eastAsia="仿宋" w:hAnsi="仿宋" w:cs="宋体"/>
                <w:color w:val="000000"/>
                <w:kern w:val="0"/>
                <w:sz w:val="24"/>
              </w:rPr>
              <w:t>“</w:t>
            </w:r>
            <w:r w:rsidRPr="00EB64C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土建榜样</w:t>
            </w:r>
            <w:r w:rsidRPr="00EB64C8">
              <w:rPr>
                <w:rFonts w:ascii="仿宋" w:eastAsia="仿宋" w:hAnsi="仿宋" w:cs="宋体"/>
                <w:color w:val="000000"/>
                <w:kern w:val="0"/>
                <w:sz w:val="24"/>
              </w:rPr>
              <w:t>”荣誉称号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及表彰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学院会议室</w:t>
            </w:r>
          </w:p>
        </w:tc>
      </w:tr>
      <w:tr w:rsidR="00ED4976" w:rsidRPr="00F3770C" w:rsidTr="00ED4976">
        <w:trPr>
          <w:trHeight w:val="1075"/>
        </w:trPr>
        <w:tc>
          <w:tcPr>
            <w:tcW w:w="22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7年5月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将选出的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“土建榜样”</w:t>
            </w: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资料制作上传网络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学院网站、土建服务之声等平台</w:t>
            </w:r>
          </w:p>
        </w:tc>
      </w:tr>
      <w:tr w:rsidR="00ED4976" w:rsidRPr="00F3770C" w:rsidTr="00ED4976">
        <w:trPr>
          <w:trHeight w:val="854"/>
        </w:trPr>
        <w:tc>
          <w:tcPr>
            <w:tcW w:w="22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7年5月—</w:t>
            </w: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7年10月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广泛宣传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榜样</w:t>
            </w: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人物和事迹，营造浓厚的学习身边榜样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的</w:t>
            </w: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氛围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网络、学院宣传栏</w:t>
            </w:r>
          </w:p>
        </w:tc>
      </w:tr>
      <w:tr w:rsidR="00ED4976" w:rsidRPr="00F3770C" w:rsidTr="00ED4976">
        <w:trPr>
          <w:trHeight w:val="854"/>
        </w:trPr>
        <w:tc>
          <w:tcPr>
            <w:tcW w:w="22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7年11月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学风表彰</w:t>
            </w: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土建榜样</w:t>
            </w:r>
            <w:r w:rsidRPr="00F3770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表彰大会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4976" w:rsidRPr="00F3770C" w:rsidRDefault="00ED4976" w:rsidP="00ED4976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待定</w:t>
            </w:r>
          </w:p>
        </w:tc>
      </w:tr>
    </w:tbl>
    <w:p w:rsidR="00ED4976" w:rsidRDefault="00ED4976" w:rsidP="00ED4976">
      <w:pPr>
        <w:spacing w:line="440" w:lineRule="exact"/>
        <w:ind w:firstLineChars="150" w:firstLine="422"/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</w:pPr>
    </w:p>
    <w:p w:rsidR="00ED4976" w:rsidRDefault="00ED4976" w:rsidP="00ED4976">
      <w:pPr>
        <w:spacing w:line="440" w:lineRule="exact"/>
        <w:ind w:firstLineChars="150" w:firstLine="422"/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附件4</w:t>
      </w:r>
    </w:p>
    <w:p w:rsidR="00ED4976" w:rsidRDefault="00ED4976" w:rsidP="00ED4976">
      <w:pPr>
        <w:spacing w:line="440" w:lineRule="exact"/>
        <w:ind w:firstLineChars="150" w:firstLine="422"/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</w:pPr>
    </w:p>
    <w:p w:rsidR="00F5327F" w:rsidRDefault="00ED4976" w:rsidP="00ED4976">
      <w:pPr>
        <w:spacing w:line="440" w:lineRule="exact"/>
        <w:ind w:firstLineChars="150" w:firstLine="422"/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</w:pPr>
      <w:r w:rsidRPr="00F3770C"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日程安排</w:t>
      </w:r>
      <w:r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  <w:t>：</w:t>
      </w:r>
    </w:p>
    <w:p w:rsidR="00ED4976" w:rsidRDefault="00ED4976" w:rsidP="00ED4976">
      <w:pPr>
        <w:spacing w:line="440" w:lineRule="exact"/>
        <w:ind w:firstLineChars="150" w:firstLine="422"/>
        <w:rPr>
          <w:rFonts w:ascii="仿宋" w:eastAsia="仿宋" w:hAnsi="仿宋" w:cs="宋体" w:hint="eastAsia"/>
          <w:b/>
          <w:bCs/>
          <w:color w:val="000000"/>
          <w:sz w:val="28"/>
          <w:szCs w:val="28"/>
        </w:rPr>
      </w:pPr>
    </w:p>
    <w:p w:rsidR="00ED4976" w:rsidRPr="00ED4976" w:rsidRDefault="00ED4976" w:rsidP="00ED4976">
      <w:pPr>
        <w:spacing w:line="440" w:lineRule="exact"/>
        <w:ind w:firstLineChars="150" w:firstLine="422"/>
        <w:rPr>
          <w:rFonts w:ascii="仿宋" w:eastAsia="仿宋" w:hAnsi="仿宋" w:cs="宋体"/>
          <w:b/>
          <w:bCs/>
          <w:color w:val="000000"/>
          <w:sz w:val="28"/>
          <w:szCs w:val="28"/>
        </w:rPr>
      </w:pPr>
    </w:p>
    <w:sectPr w:rsidR="00ED4976" w:rsidRPr="00ED4976" w:rsidSect="00F53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4976"/>
    <w:rsid w:val="00ED4976"/>
    <w:rsid w:val="00F5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2017-03-17T00:58:00Z</dcterms:created>
  <dcterms:modified xsi:type="dcterms:W3CDTF">2017-03-17T01:02:00Z</dcterms:modified>
</cp:coreProperties>
</file>